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83" w:rsidRDefault="00640283" w:rsidP="0064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640283" w:rsidRDefault="00640283" w:rsidP="0064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640283" w:rsidTr="006402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F96E76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3"/>
              </w:rPr>
              <w:t>4</w:t>
            </w:r>
            <w:r w:rsidR="008E1D2C">
              <w:rPr>
                <w:rFonts w:ascii="Arial Narrow" w:eastAsia="Arial Narrow" w:hAnsi="Arial Narrow" w:cs="Arial Narrow"/>
                <w:b/>
                <w:sz w:val="23"/>
              </w:rPr>
              <w:t>/2017.</w:t>
            </w:r>
          </w:p>
        </w:tc>
      </w:tr>
    </w:tbl>
    <w:p w:rsidR="00640283" w:rsidRDefault="00640283" w:rsidP="00640283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19"/>
        <w:gridCol w:w="429"/>
        <w:gridCol w:w="352"/>
        <w:gridCol w:w="1077"/>
        <w:gridCol w:w="821"/>
        <w:gridCol w:w="974"/>
        <w:gridCol w:w="662"/>
        <w:gridCol w:w="248"/>
        <w:gridCol w:w="465"/>
        <w:gridCol w:w="433"/>
        <w:gridCol w:w="484"/>
        <w:gridCol w:w="483"/>
        <w:gridCol w:w="449"/>
        <w:gridCol w:w="974"/>
      </w:tblGrid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OŠ </w:t>
            </w:r>
            <w:r w:rsidR="008E1D2C">
              <w:rPr>
                <w:rFonts w:ascii="Arial Narrow" w:eastAsia="Arial Narrow" w:hAnsi="Arial Narrow" w:cs="Arial Narrow"/>
                <w:sz w:val="20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</w:rPr>
              <w:t>Petar Zrinski</w:t>
            </w:r>
            <w:r w:rsidR="008E1D2C">
              <w:rPr>
                <w:rFonts w:ascii="Arial Narrow" w:eastAsia="Arial Narrow" w:hAnsi="Arial Narrow" w:cs="Arial Narrow"/>
                <w:sz w:val="20"/>
              </w:rPr>
              <w:t>“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Jalžabet</w:t>
            </w:r>
            <w:proofErr w:type="spellEnd"/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Varaždinska 19 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Jalžabet</w:t>
            </w:r>
            <w:proofErr w:type="spellEnd"/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42203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tabs>
                <w:tab w:val="center" w:pos="1525"/>
              </w:tabs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7. r</w:t>
            </w:r>
            <w:r w:rsidR="008E1D2C">
              <w:rPr>
                <w:rFonts w:ascii="Arial Narrow" w:eastAsia="Arial Narrow" w:hAnsi="Arial Narrow" w:cs="Arial Narrow"/>
                <w:sz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Jalžabet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 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razreda </w:t>
            </w:r>
            <w:r w:rsidRPr="00640283">
              <w:rPr>
                <w:rFonts w:ascii="Times New Roman" w:eastAsia="Times New Roman" w:hAnsi="Times New Roman" w:cs="Times New Roman"/>
              </w:rPr>
              <w:t>a i b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40283" w:rsidTr="0064028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5 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4 noćenja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8E1D2C" w:rsidP="008E1D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8E1D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od 14.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8E1D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 18</w:t>
            </w:r>
            <w:r w:rsidR="006402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8E1D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2018</w:t>
            </w:r>
            <w:r w:rsidR="0064028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:rsidR="00640283" w:rsidRDefault="00640283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8E1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3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 w:rsidP="008E1D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8E1D2C">
              <w:rPr>
                <w:rFonts w:ascii="Times New Roman" w:eastAsia="Times New Roman" w:hAnsi="Times New Roman" w:cs="Times New Roman"/>
              </w:rPr>
              <w:t xml:space="preserve">Napomena: </w:t>
            </w:r>
            <w:r w:rsidR="00F942BA">
              <w:rPr>
                <w:rFonts w:ascii="Times New Roman" w:eastAsia="Times New Roman" w:hAnsi="Times New Roman" w:cs="Times New Roman"/>
              </w:rPr>
              <w:t>Mogući popust za dva para braće (blizanci, brat i sestra).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Jalžabet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F96E76" w:rsidP="0064028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Cerovačke pećine, Šibenik, Sokolarski centar, Zadar, Nin, NP „Krka“ – </w:t>
            </w:r>
            <w:proofErr w:type="spellStart"/>
            <w:r>
              <w:rPr>
                <w:rFonts w:ascii="Calibri" w:eastAsia="Calibri" w:hAnsi="Calibri" w:cs="Calibri"/>
              </w:rPr>
              <w:t>Visovac</w:t>
            </w:r>
            <w:proofErr w:type="spellEnd"/>
            <w:r>
              <w:rPr>
                <w:rFonts w:ascii="Calibri" w:eastAsia="Calibri" w:hAnsi="Calibri" w:cs="Calibri"/>
              </w:rPr>
              <w:t>, Smiljan – Memorijalni centar „Nikola Tesla“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Pr="00B05C09" w:rsidRDefault="00F96E76" w:rsidP="00B05C09">
            <w:pPr>
              <w:spacing w:after="0" w:line="240" w:lineRule="auto"/>
              <w:jc w:val="both"/>
            </w:pPr>
            <w:r>
              <w:rPr>
                <w:rFonts w:eastAsia="Arial Narrow" w:cs="Arial Narrow"/>
              </w:rPr>
              <w:t>Murter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0283" w:rsidRDefault="00640283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0505C2" w:rsidP="00B05C0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          X ( ***)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Prehrana na bazi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lastRenderedPageBreak/>
              <w:t xml:space="preserve">             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3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640283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640283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3" w:rsidRDefault="00DD7A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</w:t>
            </w:r>
            <w:proofErr w:type="spellStart"/>
            <w:r>
              <w:rPr>
                <w:rFonts w:ascii="Calibri" w:eastAsia="Calibri" w:hAnsi="Calibri" w:cs="Calibri"/>
              </w:rPr>
              <w:t>inclusive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Pr="00B05C09" w:rsidRDefault="00F96E76">
            <w:pPr>
              <w:spacing w:after="0" w:line="240" w:lineRule="auto"/>
              <w:ind w:left="34" w:hanging="34"/>
            </w:pPr>
            <w:r>
              <w:rPr>
                <w:rFonts w:eastAsia="Arial Narrow" w:cs="Arial Narrow"/>
              </w:rPr>
              <w:t xml:space="preserve">Cerovačke pećine, NP „Krka“ – vožnja brodom do </w:t>
            </w:r>
            <w:proofErr w:type="spellStart"/>
            <w:r>
              <w:rPr>
                <w:rFonts w:eastAsia="Arial Narrow" w:cs="Arial Narrow"/>
              </w:rPr>
              <w:t>Visovca</w:t>
            </w:r>
            <w:proofErr w:type="spellEnd"/>
            <w:r>
              <w:rPr>
                <w:rFonts w:eastAsia="Arial Narrow" w:cs="Arial Narrow"/>
              </w:rPr>
              <w:t>, ulaz u Franjevački samostan</w:t>
            </w:r>
            <w:r w:rsidR="000505C2">
              <w:rPr>
                <w:rFonts w:eastAsia="Arial Narrow" w:cs="Arial Narrow"/>
              </w:rPr>
              <w:t xml:space="preserve"> (poludnevni izlet)</w:t>
            </w:r>
            <w:bookmarkStart w:id="0" w:name="_GoBack"/>
            <w:bookmarkEnd w:id="0"/>
            <w:r>
              <w:rPr>
                <w:rFonts w:eastAsia="Arial Narrow" w:cs="Arial Narrow"/>
              </w:rPr>
              <w:t>, Memorijalni centar „Nikola Tesla“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  <w:r>
              <w:t>X</w:t>
            </w:r>
            <w:r w:rsidR="00F96E76">
              <w:t xml:space="preserve">  Šibenik, Zadar 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F96E76">
            <w:pPr>
              <w:spacing w:after="0" w:line="240" w:lineRule="auto"/>
              <w:ind w:left="34" w:hanging="34"/>
              <w:jc w:val="both"/>
            </w:pPr>
            <w:proofErr w:type="spellStart"/>
            <w:r>
              <w:t>Disco</w:t>
            </w:r>
            <w:proofErr w:type="spellEnd"/>
            <w:r>
              <w:t xml:space="preserve"> večer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640283" w:rsidRDefault="00640283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640283" w:rsidRDefault="0064028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Pr="00B05C09" w:rsidRDefault="00640283">
            <w:pPr>
              <w:spacing w:after="0" w:line="240" w:lineRule="auto"/>
              <w:ind w:left="34" w:hanging="34"/>
            </w:pPr>
            <w:r w:rsidRPr="00B05C09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Pr="00B05C09" w:rsidRDefault="00640283">
            <w:pPr>
              <w:spacing w:after="0" w:line="240" w:lineRule="auto"/>
              <w:ind w:left="34" w:hanging="34"/>
            </w:pPr>
            <w:r w:rsidRPr="00B05C09">
              <w:rPr>
                <w:rFonts w:ascii="Times New Roman" w:eastAsia="Times New Roman" w:hAnsi="Times New Roman" w:cs="Times New Roman"/>
              </w:rPr>
              <w:t xml:space="preserve">X pojedinačno 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Default="0064028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640283" w:rsidRDefault="0064028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ind w:left="34" w:hanging="34"/>
            </w:pPr>
          </w:p>
        </w:tc>
      </w:tr>
      <w:tr w:rsidR="00640283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83" w:rsidRDefault="00640283">
            <w:pPr>
              <w:spacing w:after="0" w:line="240" w:lineRule="auto"/>
              <w:jc w:val="right"/>
            </w:pP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83" w:rsidRPr="00B05C09" w:rsidRDefault="00F96E76" w:rsidP="00B05C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8. 12. 2017.</w:t>
            </w:r>
          </w:p>
        </w:tc>
      </w:tr>
      <w:tr w:rsidR="00640283" w:rsidTr="00640283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F96E76">
            <w:pPr>
              <w:spacing w:after="0" w:line="240" w:lineRule="auto"/>
              <w:ind w:left="34" w:hanging="34"/>
            </w:pPr>
            <w:r>
              <w:t xml:space="preserve">13. 12. 2017.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83" w:rsidRDefault="006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   </w:t>
            </w:r>
            <w:r w:rsidR="00F96E76">
              <w:rPr>
                <w:rFonts w:ascii="Times New Roman" w:eastAsia="Times New Roman" w:hAnsi="Times New Roman" w:cs="Times New Roman"/>
              </w:rPr>
              <w:t>12: 30</w:t>
            </w:r>
            <w:r w:rsidR="00F942BA">
              <w:rPr>
                <w:rFonts w:ascii="Times New Roman" w:eastAsia="Times New Roman" w:hAnsi="Times New Roman" w:cs="Times New Roman"/>
              </w:rPr>
              <w:t xml:space="preserve">  </w:t>
            </w:r>
            <w:r w:rsidR="00F96E76">
              <w:rPr>
                <w:rFonts w:ascii="Times New Roman" w:eastAsia="Times New Roman" w:hAnsi="Times New Roman" w:cs="Times New Roman"/>
              </w:rPr>
              <w:t xml:space="preserve"> sati</w:t>
            </w:r>
          </w:p>
        </w:tc>
      </w:tr>
    </w:tbl>
    <w:p w:rsidR="00640283" w:rsidRDefault="00640283" w:rsidP="00640283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640283" w:rsidRDefault="00640283" w:rsidP="0064028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12"/>
        </w:rPr>
      </w:pPr>
      <w:r>
        <w:rPr>
          <w:rFonts w:ascii="Calibri" w:eastAsia="Calibri" w:hAnsi="Calibri" w:cs="Calibri"/>
          <w:b/>
          <w:color w:val="000000"/>
          <w:sz w:val="12"/>
        </w:rPr>
        <w:t>Prije potpisivanja ugovora za ponudu odabrani davatelj usluga dužan je dostaviti ili dati školi na uvid:</w:t>
      </w:r>
    </w:p>
    <w:p w:rsidR="00640283" w:rsidRDefault="00640283" w:rsidP="0064028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Times New Roman" w:eastAsia="Times New Roman" w:hAnsi="Times New Roman" w:cs="Times New Roman"/>
          <w:color w:val="000000"/>
          <w:sz w:val="1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40283" w:rsidRDefault="00640283" w:rsidP="00640283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color w:val="000000"/>
          <w:sz w:val="12"/>
        </w:rPr>
      </w:pPr>
      <w:r>
        <w:rPr>
          <w:rFonts w:ascii="Calibri" w:eastAsia="Calibri" w:hAnsi="Calibri" w:cs="Calibri"/>
          <w:color w:val="000000"/>
          <w:sz w:val="12"/>
        </w:rPr>
        <w:t xml:space="preserve">Presliku rješenja nadležnog ureda državne uprave o ispunjavanju propisanih uvjeta za pružanje usluga turističke agencije </w:t>
      </w:r>
      <w:r>
        <w:rPr>
          <w:rFonts w:ascii="Calibri" w:eastAsia="Calibri" w:hAnsi="Calibri" w:cs="Calibri"/>
          <w:color w:val="000000"/>
          <w:sz w:val="20"/>
        </w:rPr>
        <w:t>–</w:t>
      </w:r>
      <w:r>
        <w:rPr>
          <w:rFonts w:ascii="Calibri" w:eastAsia="Calibri" w:hAnsi="Calibri" w:cs="Calibri"/>
          <w:color w:val="000000"/>
          <w:sz w:val="12"/>
        </w:rPr>
        <w:t xml:space="preserve"> organiziranje paket-aranžmana, sklapanje ugovora i provedba ugovora o paket-aranžmanu, </w:t>
      </w:r>
      <w:proofErr w:type="spellStart"/>
      <w:r>
        <w:rPr>
          <w:rFonts w:ascii="Calibri" w:eastAsia="Calibri" w:hAnsi="Calibri" w:cs="Calibri"/>
          <w:color w:val="000000"/>
          <w:sz w:val="12"/>
        </w:rPr>
        <w:t>organizacij</w:t>
      </w:r>
      <w:proofErr w:type="spellEnd"/>
      <w:r>
        <w:rPr>
          <w:rFonts w:ascii="Calibri" w:eastAsia="Calibri" w:hAnsi="Calibri" w:cs="Calibri"/>
          <w:color w:val="000000"/>
          <w:sz w:val="12"/>
        </w:rPr>
        <w:t xml:space="preserve"> izleta, sklapanje i provedba ugovora o izletu.</w:t>
      </w:r>
    </w:p>
    <w:p w:rsidR="00640283" w:rsidRDefault="00640283" w:rsidP="00640283">
      <w:pPr>
        <w:numPr>
          <w:ilvl w:val="0"/>
          <w:numId w:val="1"/>
        </w:numPr>
        <w:tabs>
          <w:tab w:val="left" w:pos="360"/>
        </w:tabs>
        <w:spacing w:after="120"/>
        <w:ind w:left="720" w:hanging="360"/>
        <w:jc w:val="both"/>
        <w:rPr>
          <w:rFonts w:ascii="Calibri" w:eastAsia="Calibri" w:hAnsi="Calibri" w:cs="Calibri"/>
          <w:color w:val="000000"/>
          <w:sz w:val="12"/>
        </w:rPr>
      </w:pPr>
      <w:r>
        <w:rPr>
          <w:rFonts w:ascii="Calibri" w:eastAsia="Calibri" w:hAnsi="Calibri" w:cs="Calibri"/>
          <w:sz w:val="12"/>
        </w:rPr>
        <w:t>Dokaz o osiguranju</w:t>
      </w:r>
      <w:r>
        <w:rPr>
          <w:rFonts w:ascii="Calibri" w:eastAsia="Calibri" w:hAnsi="Calibri" w:cs="Calibri"/>
          <w:color w:val="000000"/>
          <w:sz w:val="12"/>
        </w:rPr>
        <w:t xml:space="preserve"> jamčevine (za višednevnu ekskurziju ili višednevnu terensku nastavu).</w:t>
      </w:r>
    </w:p>
    <w:p w:rsidR="00640283" w:rsidRDefault="00640283" w:rsidP="0064028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Calibri" w:eastAsia="Calibri" w:hAnsi="Calibri" w:cs="Calibri"/>
          <w:color w:val="000000"/>
          <w:sz w:val="12"/>
        </w:rPr>
        <w:t>O</w:t>
      </w:r>
      <w:r>
        <w:rPr>
          <w:rFonts w:ascii="Calibri" w:eastAsia="Calibri" w:hAnsi="Calibri" w:cs="Calibri"/>
          <w:sz w:val="12"/>
        </w:rPr>
        <w:t>siguranje od odgovornosti za štetu koju turistička agencija prouzroči neispunjenjem, djelomičnim ispunjenjem ili neurednim ispunjenjem obveza iz paket-aranžmana (preslika polica).</w:t>
      </w:r>
    </w:p>
    <w:p w:rsidR="00640283" w:rsidRDefault="00640283" w:rsidP="00640283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Calibri" w:eastAsia="Calibri" w:hAnsi="Calibri" w:cs="Calibri"/>
          <w:b/>
          <w:i/>
          <w:sz w:val="12"/>
        </w:rPr>
        <w:t>Napomena</w:t>
      </w:r>
      <w:r>
        <w:rPr>
          <w:rFonts w:ascii="Calibri" w:eastAsia="Calibri" w:hAnsi="Calibri" w:cs="Calibri"/>
          <w:sz w:val="12"/>
        </w:rPr>
        <w:t>:</w:t>
      </w:r>
    </w:p>
    <w:p w:rsidR="00640283" w:rsidRDefault="00640283" w:rsidP="00640283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Times New Roman" w:eastAsia="Times New Roman" w:hAnsi="Times New Roman" w:cs="Times New Roman"/>
          <w:sz w:val="12"/>
        </w:rPr>
        <w:t>Pristigle ponude trebaju sadržavati i u cijenu uključivati:</w:t>
      </w:r>
    </w:p>
    <w:p w:rsidR="00640283" w:rsidRDefault="00640283" w:rsidP="00640283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Calibri" w:eastAsia="Calibri" w:hAnsi="Calibri" w:cs="Calibri"/>
          <w:sz w:val="12"/>
        </w:rPr>
        <w:t>a) prijevoz sudionika isključivo prijevoznim sredstvima koji udovoljavaju propisima</w:t>
      </w:r>
    </w:p>
    <w:p w:rsidR="00640283" w:rsidRDefault="00640283" w:rsidP="006402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Calibri" w:eastAsia="Calibri" w:hAnsi="Calibri" w:cs="Calibri"/>
          <w:sz w:val="12"/>
        </w:rPr>
        <w:t xml:space="preserve">                            b) osiguranje odgovornosti i jamčevine </w:t>
      </w:r>
    </w:p>
    <w:p w:rsidR="00640283" w:rsidRDefault="00640283" w:rsidP="00640283">
      <w:pPr>
        <w:numPr>
          <w:ilvl w:val="0"/>
          <w:numId w:val="3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Ponude trebaju biti :</w:t>
      </w:r>
    </w:p>
    <w:p w:rsidR="00640283" w:rsidRDefault="00640283" w:rsidP="00640283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a) u skladu s propisima vezanim uz turističku djelatnost ili sukladno posebnim propisima</w:t>
      </w:r>
    </w:p>
    <w:p w:rsidR="00640283" w:rsidRDefault="00640283" w:rsidP="00640283">
      <w:pPr>
        <w:spacing w:before="120" w:after="120"/>
        <w:ind w:left="720"/>
        <w:jc w:val="both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b) razrađene po traženim točkama i s iskazanom ukupnom cijenom po učeniku.</w:t>
      </w:r>
    </w:p>
    <w:p w:rsidR="00640283" w:rsidRDefault="00640283" w:rsidP="00640283">
      <w:pPr>
        <w:numPr>
          <w:ilvl w:val="0"/>
          <w:numId w:val="4"/>
        </w:numPr>
        <w:spacing w:before="120" w:after="120"/>
        <w:ind w:left="714" w:hanging="357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12"/>
        </w:rPr>
        <w:t>.</w:t>
      </w:r>
    </w:p>
    <w:p w:rsidR="00640283" w:rsidRDefault="00640283" w:rsidP="00640283">
      <w:pPr>
        <w:numPr>
          <w:ilvl w:val="0"/>
          <w:numId w:val="4"/>
        </w:numPr>
        <w:spacing w:before="120" w:after="120"/>
        <w:ind w:left="720" w:hanging="360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Školska ustanova ne smije mijenjati sadržaj obrasca poziva, već samo popunjavati prazne rubrike .</w:t>
      </w:r>
    </w:p>
    <w:p w:rsidR="00640283" w:rsidRDefault="00640283" w:rsidP="00640283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12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31BF6" w:rsidRDefault="00631BF6"/>
    <w:sectPr w:rsidR="0063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9B2"/>
    <w:multiLevelType w:val="multilevel"/>
    <w:tmpl w:val="588A10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635AC5"/>
    <w:multiLevelType w:val="multilevel"/>
    <w:tmpl w:val="0EE85E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696585"/>
    <w:multiLevelType w:val="multilevel"/>
    <w:tmpl w:val="BF301C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594E77"/>
    <w:multiLevelType w:val="multilevel"/>
    <w:tmpl w:val="D0B8D7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83"/>
    <w:rsid w:val="000505C2"/>
    <w:rsid w:val="005B37ED"/>
    <w:rsid w:val="00602379"/>
    <w:rsid w:val="00611C9E"/>
    <w:rsid w:val="00631BF6"/>
    <w:rsid w:val="00640283"/>
    <w:rsid w:val="008C4CAB"/>
    <w:rsid w:val="008E1D2C"/>
    <w:rsid w:val="00AA66EA"/>
    <w:rsid w:val="00AF33B7"/>
    <w:rsid w:val="00B05C09"/>
    <w:rsid w:val="00D67EBF"/>
    <w:rsid w:val="00DD7A49"/>
    <w:rsid w:val="00E7226F"/>
    <w:rsid w:val="00F05845"/>
    <w:rsid w:val="00F942BA"/>
    <w:rsid w:val="00F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2017-11-28T10:46:00Z</dcterms:created>
  <dcterms:modified xsi:type="dcterms:W3CDTF">2017-11-28T11:00:00Z</dcterms:modified>
</cp:coreProperties>
</file>